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808F" w14:textId="66185265" w:rsidR="00E15B78" w:rsidRDefault="00E15B78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  <w:r>
        <w:rPr>
          <w:rFonts w:ascii="Arial" w:hAnsi="Arial" w:cs="Arial"/>
          <w:b w:val="0"/>
          <w:color w:val="0000FF"/>
          <w:sz w:val="22"/>
        </w:rPr>
        <w:t xml:space="preserve">     </w:t>
      </w:r>
    </w:p>
    <w:p w14:paraId="5C29ECA1" w14:textId="77777777" w:rsidR="008C088E" w:rsidRDefault="008C088E" w:rsidP="00E15B78">
      <w:pPr>
        <w:pStyle w:val="Title"/>
        <w:ind w:left="-180"/>
        <w:rPr>
          <w:rFonts w:ascii="Arial" w:hAnsi="Arial" w:cs="Arial"/>
          <w:b w:val="0"/>
          <w:color w:val="0000FF"/>
          <w:sz w:val="22"/>
        </w:rPr>
      </w:pPr>
    </w:p>
    <w:p w14:paraId="484480D0" w14:textId="58F578D8" w:rsidR="00E15B78" w:rsidRPr="00E57094" w:rsidRDefault="00E15B78" w:rsidP="00E15B78">
      <w:pPr>
        <w:pStyle w:val="Title"/>
        <w:ind w:left="-180"/>
        <w:rPr>
          <w:rFonts w:ascii="Arial" w:hAnsi="Arial" w:cs="Arial"/>
          <w:b w:val="0"/>
          <w:sz w:val="22"/>
        </w:rPr>
      </w:pPr>
      <w:r w:rsidRPr="00E57094">
        <w:rPr>
          <w:rFonts w:ascii="Arial" w:hAnsi="Arial" w:cs="Arial"/>
          <w:b w:val="0"/>
          <w:sz w:val="22"/>
        </w:rPr>
        <w:t xml:space="preserve"> Great Abington Parish Council</w:t>
      </w:r>
    </w:p>
    <w:p w14:paraId="070E8687" w14:textId="77777777" w:rsidR="00E15B78" w:rsidRPr="00E57094" w:rsidRDefault="00E15B78" w:rsidP="00E15B78">
      <w:pPr>
        <w:jc w:val="center"/>
        <w:rPr>
          <w:rFonts w:ascii="Arial" w:hAnsi="Arial" w:cs="Arial"/>
          <w:b/>
          <w:sz w:val="18"/>
        </w:rPr>
      </w:pPr>
      <w:r w:rsidRPr="00E57094">
        <w:rPr>
          <w:rFonts w:ascii="Arial" w:hAnsi="Arial" w:cs="Arial"/>
          <w:sz w:val="18"/>
        </w:rPr>
        <w:t>Clerk: Mrs. PM Harper</w:t>
      </w:r>
    </w:p>
    <w:p w14:paraId="534BB026" w14:textId="77777777" w:rsidR="00E15B78" w:rsidRDefault="00E15B78" w:rsidP="00E15B78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19B18A1C" w14:textId="77777777" w:rsidR="00E15B78" w:rsidRDefault="00E15B78" w:rsidP="00E15B78">
      <w:pPr>
        <w:pStyle w:val="Heading5"/>
        <w:ind w:left="-698"/>
        <w:rPr>
          <w:color w:val="FF0000"/>
          <w:szCs w:val="24"/>
        </w:rPr>
      </w:pPr>
    </w:p>
    <w:p w14:paraId="4B0C01A7" w14:textId="0F2B9847" w:rsidR="00E15B78" w:rsidRPr="008B55DB" w:rsidRDefault="00E15B78" w:rsidP="00E15B78">
      <w:pPr>
        <w:jc w:val="center"/>
        <w:rPr>
          <w:b/>
          <w:bCs/>
        </w:rPr>
      </w:pPr>
      <w:r>
        <w:rPr>
          <w:b/>
          <w:bCs/>
          <w:u w:val="single"/>
        </w:rPr>
        <w:t xml:space="preserve">A Meeting </w:t>
      </w:r>
      <w:r w:rsidRPr="008B55DB">
        <w:rPr>
          <w:b/>
          <w:bCs/>
          <w:u w:val="single"/>
        </w:rPr>
        <w:t xml:space="preserve">of Great Abington Parish Council </w:t>
      </w:r>
      <w:r w:rsidR="004F4756" w:rsidRPr="004F4756">
        <w:t>was held</w:t>
      </w:r>
    </w:p>
    <w:p w14:paraId="26A84753" w14:textId="167D85D5" w:rsidR="00E15B78" w:rsidRPr="004F4756" w:rsidRDefault="00E15B78" w:rsidP="00E15B78">
      <w:pPr>
        <w:jc w:val="center"/>
      </w:pPr>
      <w:r w:rsidRPr="008B55DB">
        <w:t xml:space="preserve">on </w:t>
      </w:r>
      <w:r w:rsidR="005F0BCE" w:rsidRPr="004F4756">
        <w:t>Wednesday</w:t>
      </w:r>
      <w:r w:rsidRPr="004F4756">
        <w:t xml:space="preserve"> </w:t>
      </w:r>
      <w:r w:rsidR="005F0BCE" w:rsidRPr="004F4756">
        <w:t>6</w:t>
      </w:r>
      <w:r w:rsidR="0072143F" w:rsidRPr="004F4756">
        <w:rPr>
          <w:vertAlign w:val="superscript"/>
        </w:rPr>
        <w:t>th</w:t>
      </w:r>
      <w:r w:rsidR="0072143F" w:rsidRPr="004F4756">
        <w:t xml:space="preserve"> October</w:t>
      </w:r>
      <w:r w:rsidRPr="004F4756">
        <w:t xml:space="preserve"> 2021, starting at 7.15pm </w:t>
      </w:r>
      <w:r w:rsidR="002B2E4A">
        <w:t>in the mains hall</w:t>
      </w:r>
      <w:r w:rsidRPr="004F4756">
        <w:t xml:space="preserve"> at the Institute.</w:t>
      </w:r>
    </w:p>
    <w:p w14:paraId="20C504F5" w14:textId="77777777" w:rsidR="00E15B78" w:rsidRPr="004F4756" w:rsidRDefault="00E15B78" w:rsidP="00E15B78">
      <w:pPr>
        <w:shd w:val="clear" w:color="auto" w:fill="FFFFFF"/>
        <w:rPr>
          <w:rFonts w:ascii="OpenSans-webfont" w:hAnsi="OpenSans-webfont"/>
          <w:color w:val="333333"/>
        </w:rPr>
      </w:pPr>
      <w:r w:rsidRPr="004F4756">
        <w:rPr>
          <w:rFonts w:ascii="OpenSans-webfont" w:hAnsi="OpenSans-webfont"/>
          <w:color w:val="333333"/>
        </w:rPr>
        <w:t> </w:t>
      </w:r>
      <w:bookmarkStart w:id="0" w:name="_Hlk77134700"/>
    </w:p>
    <w:bookmarkEnd w:id="0"/>
    <w:p w14:paraId="4149C632" w14:textId="4AF356B4" w:rsidR="004F4756" w:rsidRPr="004F4756" w:rsidRDefault="004F4756" w:rsidP="004F4756">
      <w:pPr>
        <w:rPr>
          <w:b/>
          <w:lang w:val="en-US"/>
        </w:rPr>
      </w:pPr>
      <w:r w:rsidRPr="004F4756">
        <w:rPr>
          <w:b/>
          <w:lang w:val="en-US"/>
        </w:rPr>
        <w:t xml:space="preserve">Present: </w:t>
      </w:r>
      <w:r w:rsidR="002B2E4A" w:rsidRPr="003048DD">
        <w:rPr>
          <w:bCs/>
          <w:lang w:val="en-US"/>
        </w:rPr>
        <w:t xml:space="preserve">Tony </w:t>
      </w:r>
      <w:proofErr w:type="spellStart"/>
      <w:r w:rsidR="002B2E4A" w:rsidRPr="003048DD">
        <w:rPr>
          <w:bCs/>
          <w:lang w:val="en-US"/>
        </w:rPr>
        <w:t>Orgee</w:t>
      </w:r>
      <w:proofErr w:type="spellEnd"/>
      <w:r w:rsidR="002B2E4A" w:rsidRPr="003048DD">
        <w:rPr>
          <w:bCs/>
          <w:lang w:val="en-US"/>
        </w:rPr>
        <w:t xml:space="preserve">, </w:t>
      </w:r>
      <w:proofErr w:type="spellStart"/>
      <w:r w:rsidR="002B2E4A" w:rsidRPr="003048DD">
        <w:rPr>
          <w:bCs/>
          <w:lang w:val="en-US"/>
        </w:rPr>
        <w:t>Mak</w:t>
      </w:r>
      <w:proofErr w:type="spellEnd"/>
      <w:r w:rsidR="003048DD" w:rsidRPr="003048DD">
        <w:rPr>
          <w:bCs/>
          <w:lang w:val="en-US"/>
        </w:rPr>
        <w:t xml:space="preserve"> </w:t>
      </w:r>
      <w:proofErr w:type="gramStart"/>
      <w:r w:rsidR="003048DD" w:rsidRPr="003048DD">
        <w:rPr>
          <w:bCs/>
        </w:rPr>
        <w:t>Makwana</w:t>
      </w:r>
      <w:r w:rsidR="002B2E4A" w:rsidRPr="003048DD">
        <w:rPr>
          <w:bCs/>
          <w:color w:val="FF0000"/>
          <w:lang w:val="en-US"/>
        </w:rPr>
        <w:t xml:space="preserve"> </w:t>
      </w:r>
      <w:r w:rsidRPr="004F4756">
        <w:rPr>
          <w:bCs/>
          <w:lang w:val="en-US"/>
        </w:rPr>
        <w:t>,</w:t>
      </w:r>
      <w:proofErr w:type="gramEnd"/>
      <w:r w:rsidRPr="004F4756">
        <w:rPr>
          <w:bCs/>
          <w:lang w:val="en-US"/>
        </w:rPr>
        <w:t xml:space="preserve"> Stephen McDonnell, the Clerk</w:t>
      </w:r>
      <w:r w:rsidR="002B2E4A" w:rsidRPr="003048DD">
        <w:rPr>
          <w:bCs/>
          <w:lang w:val="en-US"/>
        </w:rPr>
        <w:t xml:space="preserve">, Peter </w:t>
      </w:r>
      <w:proofErr w:type="spellStart"/>
      <w:r w:rsidR="002B2E4A" w:rsidRPr="003048DD">
        <w:rPr>
          <w:bCs/>
          <w:lang w:val="en-US"/>
        </w:rPr>
        <w:t>Brunning</w:t>
      </w:r>
      <w:proofErr w:type="spellEnd"/>
      <w:r w:rsidR="002B2E4A" w:rsidRPr="003048DD">
        <w:rPr>
          <w:bCs/>
          <w:lang w:val="en-US"/>
        </w:rPr>
        <w:t xml:space="preserve"> </w:t>
      </w:r>
      <w:bookmarkStart w:id="1" w:name="_Hlk85692891"/>
      <w:r w:rsidR="002B2E4A" w:rsidRPr="003048DD">
        <w:rPr>
          <w:bCs/>
          <w:lang w:val="en-US"/>
        </w:rPr>
        <w:t>(representing Abington Recreation Ground Committee)</w:t>
      </w:r>
      <w:r w:rsidRPr="004F4756">
        <w:rPr>
          <w:bCs/>
          <w:lang w:val="en-US"/>
        </w:rPr>
        <w:t xml:space="preserve"> </w:t>
      </w:r>
      <w:bookmarkEnd w:id="1"/>
      <w:r w:rsidRPr="004F4756">
        <w:rPr>
          <w:bCs/>
          <w:lang w:val="en-US"/>
        </w:rPr>
        <w:t>and two members of the public.</w:t>
      </w:r>
    </w:p>
    <w:p w14:paraId="464554D7" w14:textId="77777777" w:rsidR="004F4756" w:rsidRPr="004F4756" w:rsidRDefault="004F4756" w:rsidP="004F4756">
      <w:pPr>
        <w:rPr>
          <w:b/>
          <w:lang w:val="en-US"/>
        </w:rPr>
      </w:pPr>
    </w:p>
    <w:p w14:paraId="6CD48C6D" w14:textId="3298135D" w:rsidR="004F4756" w:rsidRPr="004F4756" w:rsidRDefault="004F4756" w:rsidP="004F4756">
      <w:pPr>
        <w:rPr>
          <w:b/>
          <w:u w:val="single"/>
          <w:lang w:val="en-US"/>
        </w:rPr>
      </w:pPr>
      <w:r w:rsidRPr="004F4756">
        <w:rPr>
          <w:b/>
          <w:u w:val="single"/>
          <w:lang w:val="en-US"/>
        </w:rPr>
        <w:t>Meeting started at 7.</w:t>
      </w:r>
      <w:r w:rsidR="002B2E4A">
        <w:rPr>
          <w:b/>
          <w:u w:val="single"/>
          <w:lang w:val="en-US"/>
        </w:rPr>
        <w:t>0</w:t>
      </w:r>
      <w:r w:rsidRPr="004F4756">
        <w:rPr>
          <w:b/>
          <w:u w:val="single"/>
          <w:lang w:val="en-US"/>
        </w:rPr>
        <w:t>0pm</w:t>
      </w:r>
    </w:p>
    <w:p w14:paraId="311C2703" w14:textId="77777777" w:rsidR="004F4756" w:rsidRPr="004F4756" w:rsidRDefault="004F4756" w:rsidP="004F4756">
      <w:pPr>
        <w:rPr>
          <w:b/>
          <w:u w:val="single"/>
          <w:lang w:val="en-US"/>
        </w:rPr>
      </w:pPr>
    </w:p>
    <w:p w14:paraId="415C019F" w14:textId="4DC1BF1E" w:rsidR="00E15B78" w:rsidRPr="00583549" w:rsidRDefault="00D80F42" w:rsidP="00E15B78">
      <w:pPr>
        <w:rPr>
          <w:bCs/>
        </w:rPr>
      </w:pPr>
      <w:r>
        <w:rPr>
          <w:b/>
        </w:rPr>
        <w:t>89</w:t>
      </w:r>
      <w:r w:rsidR="00E15B78">
        <w:rPr>
          <w:b/>
        </w:rPr>
        <w:t xml:space="preserve">. OPEN FORUM </w:t>
      </w:r>
      <w:r w:rsidR="00E15B78" w:rsidRPr="00DE4170">
        <w:rPr>
          <w:bCs/>
        </w:rPr>
        <w:t>P</w:t>
      </w:r>
      <w:r w:rsidR="00DE4170" w:rsidRPr="00DE4170">
        <w:rPr>
          <w:bCs/>
        </w:rPr>
        <w:t xml:space="preserve">eter </w:t>
      </w:r>
      <w:proofErr w:type="spellStart"/>
      <w:r w:rsidR="00DE4170" w:rsidRPr="00DE4170">
        <w:rPr>
          <w:bCs/>
        </w:rPr>
        <w:t>Brunning</w:t>
      </w:r>
      <w:proofErr w:type="spellEnd"/>
      <w:r w:rsidR="00DE4170" w:rsidRPr="00DE4170">
        <w:rPr>
          <w:bCs/>
        </w:rPr>
        <w:t xml:space="preserve"> </w:t>
      </w:r>
      <w:r w:rsidR="00DE4170" w:rsidRPr="00DE4170">
        <w:rPr>
          <w:bCs/>
          <w:lang w:val="en-US"/>
        </w:rPr>
        <w:t>(representing Abington Recreation Ground Committee -ARGC)</w:t>
      </w:r>
      <w:r w:rsidR="00DE4170" w:rsidRPr="004F4756">
        <w:rPr>
          <w:bCs/>
          <w:lang w:val="en-US"/>
        </w:rPr>
        <w:t xml:space="preserve"> </w:t>
      </w:r>
      <w:r w:rsidR="00DE4170" w:rsidRPr="00DE4170">
        <w:rPr>
          <w:bCs/>
          <w:lang w:val="en-US"/>
        </w:rPr>
        <w:t>explained that ARC had discussed repairs to several ite</w:t>
      </w:r>
      <w:r w:rsidR="002A157E">
        <w:rPr>
          <w:bCs/>
          <w:lang w:val="en-US"/>
        </w:rPr>
        <w:t>m</w:t>
      </w:r>
      <w:r w:rsidR="00DE4170" w:rsidRPr="00DE4170">
        <w:rPr>
          <w:bCs/>
          <w:lang w:val="en-US"/>
        </w:rPr>
        <w:t>s of play equipment and purchasing two new items, a swing apparatus (swing and nest seat swing) and a rocker</w:t>
      </w:r>
      <w:r w:rsidR="002A157E">
        <w:rPr>
          <w:bCs/>
          <w:lang w:val="en-US"/>
        </w:rPr>
        <w:t>, as well as repairs to the surface under the existing swing</w:t>
      </w:r>
      <w:r w:rsidR="003048DD">
        <w:rPr>
          <w:bCs/>
          <w:lang w:val="en-US"/>
        </w:rPr>
        <w:t xml:space="preserve"> and other equipment</w:t>
      </w:r>
      <w:r w:rsidR="00DE4170" w:rsidRPr="00DE4170">
        <w:rPr>
          <w:bCs/>
          <w:lang w:val="en-US"/>
        </w:rPr>
        <w:t xml:space="preserve">. Three contractors had quoted, including </w:t>
      </w:r>
      <w:r w:rsidR="003048DD">
        <w:rPr>
          <w:bCs/>
          <w:lang w:val="en-US"/>
        </w:rPr>
        <w:t>O</w:t>
      </w:r>
      <w:r w:rsidR="00DE4170">
        <w:rPr>
          <w:bCs/>
          <w:lang w:val="en-US"/>
        </w:rPr>
        <w:t>n</w:t>
      </w:r>
      <w:r w:rsidR="00DE4170" w:rsidRPr="00DE4170">
        <w:rPr>
          <w:bCs/>
          <w:lang w:val="en-US"/>
        </w:rPr>
        <w:t>-</w:t>
      </w:r>
      <w:r w:rsidR="003048DD">
        <w:rPr>
          <w:bCs/>
          <w:lang w:val="en-US"/>
        </w:rPr>
        <w:t>L</w:t>
      </w:r>
      <w:r w:rsidR="00DE4170" w:rsidRPr="00DE4170">
        <w:rPr>
          <w:bCs/>
          <w:lang w:val="en-US"/>
        </w:rPr>
        <w:t>ine who were relatively local and were previously know</w:t>
      </w:r>
      <w:r w:rsidR="003048DD">
        <w:rPr>
          <w:bCs/>
          <w:lang w:val="en-US"/>
        </w:rPr>
        <w:t>n</w:t>
      </w:r>
      <w:r w:rsidR="00DE4170" w:rsidRPr="00DE4170">
        <w:rPr>
          <w:bCs/>
          <w:lang w:val="en-US"/>
        </w:rPr>
        <w:t xml:space="preserve"> as Fenland. </w:t>
      </w:r>
      <w:proofErr w:type="spellStart"/>
      <w:r w:rsidR="00DE4170" w:rsidRPr="00DE4170">
        <w:rPr>
          <w:bCs/>
          <w:lang w:val="en-US"/>
        </w:rPr>
        <w:t>Playdale</w:t>
      </w:r>
      <w:proofErr w:type="spellEnd"/>
      <w:r w:rsidR="00DE4170" w:rsidRPr="00DE4170">
        <w:rPr>
          <w:bCs/>
          <w:lang w:val="en-US"/>
        </w:rPr>
        <w:t xml:space="preserve"> are British manufacturers, but only wanted to supply their equipment which the committee </w:t>
      </w:r>
      <w:r w:rsidR="003048DD">
        <w:rPr>
          <w:bCs/>
          <w:lang w:val="en-US"/>
        </w:rPr>
        <w:t xml:space="preserve">agreed </w:t>
      </w:r>
      <w:r w:rsidR="00DE4170" w:rsidRPr="00DE4170">
        <w:rPr>
          <w:bCs/>
          <w:lang w:val="en-US"/>
        </w:rPr>
        <w:t xml:space="preserve">didn’t fit in well with the existing equipment. </w:t>
      </w:r>
      <w:proofErr w:type="spellStart"/>
      <w:r w:rsidR="003048DD">
        <w:rPr>
          <w:bCs/>
          <w:lang w:val="en-US"/>
        </w:rPr>
        <w:t>Kompan</w:t>
      </w:r>
      <w:proofErr w:type="spellEnd"/>
      <w:r w:rsidR="003048DD">
        <w:rPr>
          <w:bCs/>
          <w:lang w:val="en-US"/>
        </w:rPr>
        <w:t xml:space="preserve"> had also quoted and were the most expensive. </w:t>
      </w:r>
      <w:r w:rsidR="00DE4170" w:rsidRPr="00583549">
        <w:rPr>
          <w:bCs/>
        </w:rPr>
        <w:t>ARGC met on 4</w:t>
      </w:r>
      <w:r w:rsidR="00DE4170" w:rsidRPr="00583549">
        <w:rPr>
          <w:bCs/>
          <w:vertAlign w:val="superscript"/>
        </w:rPr>
        <w:t>th</w:t>
      </w:r>
      <w:r w:rsidR="00DE4170" w:rsidRPr="00583549">
        <w:rPr>
          <w:bCs/>
        </w:rPr>
        <w:t xml:space="preserve"> October and agreed that </w:t>
      </w:r>
      <w:proofErr w:type="gramStart"/>
      <w:r w:rsidR="00DE4170" w:rsidRPr="00583549">
        <w:rPr>
          <w:bCs/>
        </w:rPr>
        <w:t>On-line</w:t>
      </w:r>
      <w:proofErr w:type="gramEnd"/>
      <w:r w:rsidR="00DE4170" w:rsidRPr="00583549">
        <w:rPr>
          <w:bCs/>
        </w:rPr>
        <w:t xml:space="preserve"> offered the best option for the work</w:t>
      </w:r>
      <w:r w:rsidR="009534FC">
        <w:rPr>
          <w:bCs/>
        </w:rPr>
        <w:t xml:space="preserve">, as they could supply </w:t>
      </w:r>
      <w:proofErr w:type="spellStart"/>
      <w:r w:rsidR="009534FC">
        <w:rPr>
          <w:bCs/>
        </w:rPr>
        <w:t>Kompan</w:t>
      </w:r>
      <w:proofErr w:type="spellEnd"/>
      <w:r w:rsidR="009534FC">
        <w:rPr>
          <w:bCs/>
        </w:rPr>
        <w:t xml:space="preserve"> equipment and had maintained the exiting play equipment.</w:t>
      </w:r>
      <w:r w:rsidR="00DE4170" w:rsidRPr="00583549">
        <w:rPr>
          <w:bCs/>
        </w:rPr>
        <w:t xml:space="preserve"> Tony highlighted that the quote </w:t>
      </w:r>
      <w:r w:rsidR="00583549" w:rsidRPr="00583549">
        <w:rPr>
          <w:bCs/>
        </w:rPr>
        <w:t xml:space="preserve">from On-line sent to the Parish Council </w:t>
      </w:r>
      <w:r w:rsidR="002A157E">
        <w:rPr>
          <w:bCs/>
        </w:rPr>
        <w:t>was incomplete</w:t>
      </w:r>
    </w:p>
    <w:p w14:paraId="01B709B5" w14:textId="77777777" w:rsidR="00E15B78" w:rsidRDefault="00E15B78" w:rsidP="00E15B78">
      <w:pPr>
        <w:rPr>
          <w:b/>
        </w:rPr>
      </w:pPr>
    </w:p>
    <w:p w14:paraId="65FC092B" w14:textId="25761A45" w:rsidR="00E15B78" w:rsidRPr="009534FC" w:rsidRDefault="0072143F" w:rsidP="00E15B78">
      <w:pPr>
        <w:rPr>
          <w:bCs/>
        </w:rPr>
      </w:pPr>
      <w:r>
        <w:rPr>
          <w:b/>
        </w:rPr>
        <w:t xml:space="preserve">90. </w:t>
      </w:r>
      <w:r w:rsidR="00E15B78" w:rsidRPr="008B55DB">
        <w:rPr>
          <w:b/>
        </w:rPr>
        <w:t>APOLOGIES</w:t>
      </w:r>
      <w:r w:rsidR="00E15B78" w:rsidRPr="008B55DB">
        <w:t xml:space="preserve"> </w:t>
      </w:r>
      <w:r w:rsidR="002B2E4A">
        <w:t xml:space="preserve">- </w:t>
      </w:r>
      <w:r w:rsidR="002B2E4A" w:rsidRPr="004F4756">
        <w:rPr>
          <w:bCs/>
          <w:lang w:val="en-US"/>
        </w:rPr>
        <w:t>Jill Carter</w:t>
      </w:r>
      <w:r w:rsidR="002B2E4A" w:rsidRPr="009534FC">
        <w:rPr>
          <w:bCs/>
          <w:lang w:val="en-US"/>
        </w:rPr>
        <w:t>,</w:t>
      </w:r>
      <w:r w:rsidR="00E15B78" w:rsidRPr="009534FC">
        <w:rPr>
          <w:bCs/>
        </w:rPr>
        <w:t xml:space="preserve"> </w:t>
      </w:r>
      <w:r w:rsidR="002B2E4A" w:rsidRPr="004F4756">
        <w:rPr>
          <w:bCs/>
          <w:lang w:val="en-US"/>
        </w:rPr>
        <w:t>Jane Bowen,</w:t>
      </w:r>
      <w:r w:rsidR="002B2E4A" w:rsidRPr="009534FC">
        <w:rPr>
          <w:bCs/>
          <w:lang w:val="en-US"/>
        </w:rPr>
        <w:t xml:space="preserve"> </w:t>
      </w:r>
      <w:r w:rsidR="002B2E4A" w:rsidRPr="004F4756">
        <w:rPr>
          <w:bCs/>
          <w:lang w:val="en-US"/>
        </w:rPr>
        <w:t xml:space="preserve">Louise Patten </w:t>
      </w:r>
      <w:r w:rsidR="002B2E4A" w:rsidRPr="009534FC">
        <w:rPr>
          <w:bCs/>
          <w:lang w:val="en-US"/>
        </w:rPr>
        <w:t xml:space="preserve">and Emma </w:t>
      </w:r>
      <w:proofErr w:type="spellStart"/>
      <w:r w:rsidR="002B2E4A" w:rsidRPr="009534FC">
        <w:rPr>
          <w:bCs/>
          <w:lang w:val="en-US"/>
        </w:rPr>
        <w:t>Pery</w:t>
      </w:r>
      <w:proofErr w:type="spellEnd"/>
    </w:p>
    <w:p w14:paraId="10F89B1B" w14:textId="77777777" w:rsidR="00E15B78" w:rsidRPr="009534FC" w:rsidRDefault="00E15B78" w:rsidP="00E15B78">
      <w:pPr>
        <w:rPr>
          <w:bCs/>
        </w:rPr>
      </w:pPr>
    </w:p>
    <w:p w14:paraId="2C63152E" w14:textId="0662933B" w:rsidR="00E15B78" w:rsidRPr="00FF7BD2" w:rsidRDefault="0072143F" w:rsidP="00E15B78">
      <w:r>
        <w:rPr>
          <w:b/>
          <w:bCs/>
        </w:rPr>
        <w:t>91.</w:t>
      </w:r>
      <w:r w:rsidR="008C088E">
        <w:rPr>
          <w:b/>
          <w:bCs/>
        </w:rPr>
        <w:t xml:space="preserve"> </w:t>
      </w:r>
      <w:r w:rsidR="00E15B78" w:rsidRPr="006414BB">
        <w:rPr>
          <w:b/>
          <w:bCs/>
        </w:rPr>
        <w:t>DECLARATION OF INTEREST IN ITEMS TO BE DISCUSSED</w:t>
      </w:r>
      <w:r w:rsidR="00FF7BD2">
        <w:rPr>
          <w:b/>
          <w:bCs/>
        </w:rPr>
        <w:t xml:space="preserve"> – </w:t>
      </w:r>
      <w:r w:rsidR="00FF7BD2" w:rsidRPr="00FF7BD2">
        <w:t>No interests were dec</w:t>
      </w:r>
      <w:r w:rsidR="00FF7BD2">
        <w:t>l</w:t>
      </w:r>
      <w:r w:rsidR="00FF7BD2" w:rsidRPr="00FF7BD2">
        <w:t>ared</w:t>
      </w:r>
    </w:p>
    <w:p w14:paraId="70304C4A" w14:textId="77777777" w:rsidR="00E15B78" w:rsidRDefault="00E15B78" w:rsidP="00E15B78">
      <w:pPr>
        <w:rPr>
          <w:b/>
          <w:sz w:val="22"/>
          <w:szCs w:val="22"/>
        </w:rPr>
      </w:pPr>
    </w:p>
    <w:p w14:paraId="5D23E313" w14:textId="51A66680" w:rsidR="002F5F8D" w:rsidRDefault="00465F02" w:rsidP="002F5F8D">
      <w:pPr>
        <w:pStyle w:val="NormalWeb"/>
        <w:spacing w:before="0" w:beforeAutospacing="0" w:after="0" w:afterAutospacing="0"/>
      </w:pPr>
      <w:r>
        <w:rPr>
          <w:b/>
        </w:rPr>
        <w:t xml:space="preserve">92. </w:t>
      </w:r>
      <w:r w:rsidRPr="008B55DB">
        <w:rPr>
          <w:b/>
        </w:rPr>
        <w:t xml:space="preserve">APPROVAL OF THE MINUTES </w:t>
      </w:r>
      <w:r w:rsidR="00242E11">
        <w:rPr>
          <w:b/>
        </w:rPr>
        <w:t xml:space="preserve">- </w:t>
      </w:r>
      <w:r w:rsidR="008C088E" w:rsidRPr="00242E11">
        <w:rPr>
          <w:bCs/>
        </w:rPr>
        <w:t xml:space="preserve">the </w:t>
      </w:r>
      <w:r w:rsidR="00242E11" w:rsidRPr="00242E11">
        <w:rPr>
          <w:bCs/>
        </w:rPr>
        <w:t>minutes for the</w:t>
      </w:r>
      <w:r w:rsidR="00242E11">
        <w:rPr>
          <w:b/>
        </w:rPr>
        <w:t xml:space="preserve"> </w:t>
      </w:r>
      <w:r>
        <w:t>AGM in May</w:t>
      </w:r>
      <w:r w:rsidR="00242E11">
        <w:t xml:space="preserve"> 2021</w:t>
      </w:r>
      <w:r>
        <w:t>.</w:t>
      </w:r>
      <w:r w:rsidR="00242E11">
        <w:t xml:space="preserve">were approved unanimously </w:t>
      </w:r>
    </w:p>
    <w:p w14:paraId="313EE002" w14:textId="77777777" w:rsidR="005D502F" w:rsidRPr="005D502F" w:rsidRDefault="00465F02" w:rsidP="005D502F">
      <w:pPr>
        <w:pStyle w:val="NormalWeb"/>
        <w:rPr>
          <w:b/>
          <w:bCs/>
        </w:rPr>
      </w:pPr>
      <w:r w:rsidRPr="00465F02">
        <w:rPr>
          <w:b/>
          <w:bCs/>
        </w:rPr>
        <w:t xml:space="preserve">93. </w:t>
      </w:r>
      <w:r w:rsidR="005D502F" w:rsidRPr="005D502F">
        <w:rPr>
          <w:b/>
          <w:bCs/>
        </w:rPr>
        <w:t>PLANNING APPLICATION TO BE CONSIDERED:</w:t>
      </w:r>
    </w:p>
    <w:p w14:paraId="2302CD1D" w14:textId="77777777" w:rsidR="00895B1D" w:rsidRDefault="005D502F" w:rsidP="00895B1D">
      <w:pPr>
        <w:pStyle w:val="NormalWeb"/>
        <w:spacing w:before="0" w:beforeAutospacing="0" w:after="0" w:afterAutospacing="0"/>
      </w:pPr>
      <w:r w:rsidRPr="005D502F">
        <w:t xml:space="preserve">21/03822/FUL – Site </w:t>
      </w:r>
      <w:proofErr w:type="gramStart"/>
      <w:r w:rsidRPr="005D502F">
        <w:t>1 ,</w:t>
      </w:r>
      <w:proofErr w:type="gramEnd"/>
      <w:r w:rsidRPr="005D502F">
        <w:t xml:space="preserve"> </w:t>
      </w:r>
      <w:proofErr w:type="spellStart"/>
      <w:r w:rsidRPr="005D502F">
        <w:t>Granta</w:t>
      </w:r>
      <w:proofErr w:type="spellEnd"/>
      <w:r w:rsidRPr="005D502F">
        <w:t xml:space="preserve"> Park – erection of R &amp; D building and associated carpark and </w:t>
      </w:r>
      <w:r w:rsidR="00C00214" w:rsidRPr="005D502F">
        <w:t>landscaping</w:t>
      </w:r>
      <w:r w:rsidR="00895B1D">
        <w:t>.</w:t>
      </w:r>
    </w:p>
    <w:p w14:paraId="16E6CA63" w14:textId="4F7DAA80" w:rsidR="005D502F" w:rsidRDefault="00C00214" w:rsidP="00895B1D">
      <w:pPr>
        <w:pStyle w:val="NormalWeb"/>
        <w:spacing w:before="0" w:beforeAutospacing="0" w:after="0" w:afterAutospacing="0"/>
      </w:pPr>
      <w:r>
        <w:t>a</w:t>
      </w:r>
      <w:r w:rsidR="005D502F">
        <w:t xml:space="preserve">) </w:t>
      </w:r>
      <w:r w:rsidR="005D502F" w:rsidRPr="005D502F">
        <w:t>Outline details of the application</w:t>
      </w:r>
      <w:r w:rsidR="005D502F">
        <w:t xml:space="preserve"> – Tony </w:t>
      </w:r>
      <w:proofErr w:type="spellStart"/>
      <w:r w:rsidR="005D502F">
        <w:t>Orgee</w:t>
      </w:r>
      <w:proofErr w:type="spellEnd"/>
      <w:r w:rsidR="005D502F">
        <w:t xml:space="preserve"> said it was a shame </w:t>
      </w:r>
      <w:proofErr w:type="spellStart"/>
      <w:r w:rsidR="005D502F">
        <w:t>Granta</w:t>
      </w:r>
      <w:proofErr w:type="spellEnd"/>
      <w:r w:rsidR="005D502F">
        <w:t xml:space="preserve"> Park hadn’t arranged a public meeting to share the plans with the whole community, rather than holding a meeting with three representatives from the two village</w:t>
      </w:r>
      <w:r w:rsidR="0043547B">
        <w:t>s</w:t>
      </w:r>
      <w:r w:rsidR="005D502F">
        <w:t xml:space="preserve"> Parish Councils.</w:t>
      </w:r>
      <w:r w:rsidR="00E12F2A">
        <w:t xml:space="preserve"> The new building would stand at the right of the main entrance and would be a statement building. The building was speculative, with no existing client and would accommodate 600 people. It would be 2 m higher than Illumina, and have four storeys. The travel documents </w:t>
      </w:r>
      <w:r w:rsidR="0043547B">
        <w:t xml:space="preserve">mentioned </w:t>
      </w:r>
      <w:r w:rsidR="00E12F2A">
        <w:t>new workers walking and cycling to work, but a new car park would be built and the</w:t>
      </w:r>
      <w:r w:rsidR="0043547B">
        <w:t>re</w:t>
      </w:r>
      <w:r w:rsidR="00E12F2A">
        <w:t xml:space="preserve"> would be more traffic traveling to the site. The planning application consist</w:t>
      </w:r>
      <w:r w:rsidR="0043547B">
        <w:t xml:space="preserve">ed </w:t>
      </w:r>
      <w:r w:rsidR="00E12F2A">
        <w:t>of 90 documents on-line. The Parish Council had obtained an extension for comments until 11</w:t>
      </w:r>
      <w:r w:rsidR="00E12F2A" w:rsidRPr="00E12F2A">
        <w:rPr>
          <w:vertAlign w:val="superscript"/>
        </w:rPr>
        <w:t>th</w:t>
      </w:r>
      <w:r w:rsidR="00E12F2A">
        <w:t xml:space="preserve"> October and would encourage people to make their views known. </w:t>
      </w:r>
    </w:p>
    <w:p w14:paraId="376B4E3C" w14:textId="4ED12D10" w:rsidR="000D2392" w:rsidRDefault="000D2392" w:rsidP="00895B1D">
      <w:pPr>
        <w:pStyle w:val="NormalWeb"/>
        <w:spacing w:before="0" w:beforeAutospacing="0"/>
      </w:pPr>
      <w:proofErr w:type="spellStart"/>
      <w:r>
        <w:t>Granta</w:t>
      </w:r>
      <w:proofErr w:type="spellEnd"/>
      <w:r>
        <w:t xml:space="preserve"> Park had agreed to help fund improvement to the </w:t>
      </w:r>
      <w:r w:rsidR="0043547B">
        <w:t xml:space="preserve">area at </w:t>
      </w:r>
      <w:proofErr w:type="spellStart"/>
      <w:r w:rsidR="0043547B">
        <w:t>Fourwentway’s</w:t>
      </w:r>
      <w:proofErr w:type="spellEnd"/>
      <w:r w:rsidR="0043547B">
        <w:t xml:space="preserve"> </w:t>
      </w:r>
      <w:r w:rsidR="00B81A74" w:rsidRPr="00B81A74">
        <w:t xml:space="preserve">roundabout </w:t>
      </w:r>
      <w:r w:rsidR="00B81A74">
        <w:t>in L</w:t>
      </w:r>
      <w:r>
        <w:t>ittle Abington</w:t>
      </w:r>
      <w:r w:rsidR="0043547B">
        <w:t xml:space="preserve"> where commercial vehicles park </w:t>
      </w:r>
      <w:r w:rsidR="00895B1D">
        <w:t>overnight</w:t>
      </w:r>
      <w:r w:rsidR="0043547B">
        <w:t>.</w:t>
      </w:r>
      <w:r>
        <w:t xml:space="preserve"> </w:t>
      </w:r>
    </w:p>
    <w:p w14:paraId="286B7C1B" w14:textId="3E300669" w:rsidR="00E12F2A" w:rsidRDefault="00A444F6" w:rsidP="005D502F">
      <w:pPr>
        <w:pStyle w:val="NormalWeb"/>
      </w:pPr>
      <w:r>
        <w:lastRenderedPageBreak/>
        <w:t xml:space="preserve">b) Consider application </w:t>
      </w:r>
      <w:r w:rsidR="00C00214">
        <w:t>–</w:t>
      </w:r>
      <w:r>
        <w:t xml:space="preserve"> </w:t>
      </w:r>
      <w:r w:rsidR="00B05E68">
        <w:t xml:space="preserve">Councillors unanimously recommended refusing the application. Comments: </w:t>
      </w:r>
      <w:r w:rsidR="00C00214">
        <w:t xml:space="preserve">Additional traffic at the roundabout was a major concern and the congestion caused by a further 600 employees entering the </w:t>
      </w:r>
      <w:proofErr w:type="spellStart"/>
      <w:r w:rsidR="00C00214">
        <w:t>Granta</w:t>
      </w:r>
      <w:proofErr w:type="spellEnd"/>
      <w:r w:rsidR="00C00214">
        <w:t xml:space="preserve"> Park site. The size/scale of the building was a concern, as the current buildings fit </w:t>
      </w:r>
      <w:proofErr w:type="gramStart"/>
      <w:r w:rsidR="00C00214">
        <w:t>reasonable</w:t>
      </w:r>
      <w:proofErr w:type="gramEnd"/>
      <w:r w:rsidR="00C00214">
        <w:t xml:space="preserve"> well into the site but this building would be twice as high as the trees therefore would not by shielded from view; the new building would be overtly dominant</w:t>
      </w:r>
      <w:r w:rsidR="00B05E68">
        <w:t xml:space="preserve"> locally in it proposed position</w:t>
      </w:r>
      <w:r w:rsidR="00C00214">
        <w:t xml:space="preserve">. The concern was that further buildings would be taller and the whole campus would become very visible local. The </w:t>
      </w:r>
      <w:r w:rsidR="00236A53">
        <w:t xml:space="preserve">lower </w:t>
      </w:r>
      <w:r w:rsidR="00C00214">
        <w:t>Illumina building had caused consternation locally</w:t>
      </w:r>
      <w:r w:rsidR="00236A53">
        <w:t xml:space="preserve"> because it was so </w:t>
      </w:r>
      <w:proofErr w:type="spellStart"/>
      <w:r w:rsidR="00236A53">
        <w:t>visisble</w:t>
      </w:r>
      <w:proofErr w:type="spellEnd"/>
      <w:r w:rsidR="00B05E68">
        <w:t xml:space="preserve">. There </w:t>
      </w:r>
      <w:proofErr w:type="gramStart"/>
      <w:r w:rsidR="00236A53">
        <w:t>were</w:t>
      </w:r>
      <w:proofErr w:type="gramEnd"/>
      <w:r w:rsidR="00B05E68">
        <w:t xml:space="preserve"> </w:t>
      </w:r>
      <w:r w:rsidR="00C00214">
        <w:t xml:space="preserve">on-going problem with noise </w:t>
      </w:r>
      <w:r w:rsidR="00B05E68">
        <w:t xml:space="preserve">and light pollution (lights on all night in car parks) </w:t>
      </w:r>
      <w:r w:rsidR="00C00214">
        <w:t xml:space="preserve">from the </w:t>
      </w:r>
      <w:proofErr w:type="spellStart"/>
      <w:r w:rsidR="00B05E68">
        <w:t>Granta</w:t>
      </w:r>
      <w:proofErr w:type="spellEnd"/>
      <w:r w:rsidR="00C00214">
        <w:t xml:space="preserve"> Park site disturbing </w:t>
      </w:r>
      <w:r w:rsidR="00236A53">
        <w:t>residents</w:t>
      </w:r>
      <w:r w:rsidR="00C00214">
        <w:t>.</w:t>
      </w:r>
      <w:r w:rsidR="00B05E68">
        <w:t xml:space="preserve"> The proposed Greenway was likely to go along </w:t>
      </w:r>
      <w:proofErr w:type="spellStart"/>
      <w:r w:rsidR="00B05E68">
        <w:t>Pampisford</w:t>
      </w:r>
      <w:proofErr w:type="spellEnd"/>
      <w:r w:rsidR="00B05E68">
        <w:t xml:space="preserve"> Road.</w:t>
      </w:r>
    </w:p>
    <w:p w14:paraId="5372C7E1" w14:textId="68F83241" w:rsidR="00661435" w:rsidRPr="00E57094" w:rsidRDefault="00661435" w:rsidP="005D502F">
      <w:pPr>
        <w:pStyle w:val="NormalWeb"/>
        <w:rPr>
          <w:b/>
          <w:bCs/>
          <w:u w:val="single"/>
        </w:rPr>
      </w:pPr>
      <w:r w:rsidRPr="00E57094">
        <w:rPr>
          <w:b/>
          <w:bCs/>
          <w:u w:val="single"/>
        </w:rPr>
        <w:t xml:space="preserve">Tony </w:t>
      </w:r>
      <w:proofErr w:type="spellStart"/>
      <w:r w:rsidRPr="00E57094">
        <w:rPr>
          <w:b/>
          <w:bCs/>
          <w:u w:val="single"/>
        </w:rPr>
        <w:t>Orgee</w:t>
      </w:r>
      <w:proofErr w:type="spellEnd"/>
      <w:r w:rsidRPr="00E57094">
        <w:rPr>
          <w:b/>
          <w:bCs/>
          <w:u w:val="single"/>
        </w:rPr>
        <w:t xml:space="preserve"> change</w:t>
      </w:r>
      <w:r w:rsidR="00DA525C" w:rsidRPr="00E57094">
        <w:rPr>
          <w:b/>
          <w:bCs/>
          <w:u w:val="single"/>
        </w:rPr>
        <w:t>d</w:t>
      </w:r>
      <w:r w:rsidRPr="00E57094">
        <w:rPr>
          <w:b/>
          <w:bCs/>
          <w:u w:val="single"/>
        </w:rPr>
        <w:t xml:space="preserve"> the order of the items discussed to authoris</w:t>
      </w:r>
      <w:r w:rsidR="00DA525C" w:rsidRPr="00E57094">
        <w:rPr>
          <w:b/>
          <w:bCs/>
          <w:u w:val="single"/>
        </w:rPr>
        <w:t xml:space="preserve">ing </w:t>
      </w:r>
      <w:r w:rsidRPr="00E57094">
        <w:rPr>
          <w:b/>
          <w:bCs/>
          <w:u w:val="single"/>
        </w:rPr>
        <w:t>the payments, before discussing and selecting a contractor for the projects.</w:t>
      </w:r>
    </w:p>
    <w:p w14:paraId="37ABC90E" w14:textId="6804AA30" w:rsidR="00683813" w:rsidRDefault="00683813" w:rsidP="00CE716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9317FE">
        <w:rPr>
          <w:b/>
          <w:bCs/>
        </w:rPr>
        <w:t>9</w:t>
      </w:r>
      <w:r>
        <w:rPr>
          <w:b/>
          <w:bCs/>
        </w:rPr>
        <w:t>5</w:t>
      </w:r>
      <w:r w:rsidRPr="009317FE">
        <w:rPr>
          <w:b/>
          <w:bCs/>
        </w:rPr>
        <w:t xml:space="preserve"> </w:t>
      </w:r>
      <w:r w:rsidRPr="00465F02">
        <w:rPr>
          <w:b/>
          <w:bCs/>
        </w:rPr>
        <w:t>AUTHORISE THE PAYMENT OF SECTION 106 FUNDS TO ABINGTON RECREATION GROUND COMMITTEE</w:t>
      </w:r>
      <w:r>
        <w:t xml:space="preserve"> (ARGC) to repair the floor area around the swing</w:t>
      </w:r>
      <w:r w:rsidR="00661435">
        <w:t xml:space="preserve"> and to help fund the purchase of a new apparatus with 2 swings and a nest swing seat costing £17,000</w:t>
      </w:r>
      <w:r>
        <w:t>.</w:t>
      </w:r>
      <w:r w:rsidR="00E43B3A">
        <w:t xml:space="preserve"> </w:t>
      </w:r>
      <w:r w:rsidRPr="00D73D0E">
        <w:rPr>
          <w:b/>
          <w:bCs/>
          <w:u w:val="single"/>
        </w:rPr>
        <w:t>Councillors unanimously agreed to authorise the payment of £3,815.76 of section 106 funds to</w:t>
      </w:r>
      <w:r w:rsidR="00E44316" w:rsidRPr="00D73D0E">
        <w:rPr>
          <w:b/>
          <w:bCs/>
          <w:u w:val="single"/>
        </w:rPr>
        <w:t xml:space="preserve"> be used for off-site provision and future maintenance of public open space to be used </w:t>
      </w:r>
      <w:proofErr w:type="gramStart"/>
      <w:r w:rsidR="00E44316" w:rsidRPr="00D73D0E">
        <w:rPr>
          <w:b/>
          <w:bCs/>
          <w:u w:val="single"/>
        </w:rPr>
        <w:t xml:space="preserve">by </w:t>
      </w:r>
      <w:r w:rsidRPr="00D73D0E">
        <w:rPr>
          <w:b/>
          <w:bCs/>
          <w:u w:val="single"/>
        </w:rPr>
        <w:t xml:space="preserve"> ARGC</w:t>
      </w:r>
      <w:proofErr w:type="gramEnd"/>
      <w:r w:rsidRPr="00D73D0E">
        <w:rPr>
          <w:b/>
          <w:bCs/>
          <w:u w:val="single"/>
        </w:rPr>
        <w:t xml:space="preserve"> to repair the ground covering around the existing swing</w:t>
      </w:r>
      <w:r w:rsidR="00E44316" w:rsidRPr="00D73D0E">
        <w:rPr>
          <w:b/>
          <w:bCs/>
          <w:u w:val="single"/>
        </w:rPr>
        <w:t xml:space="preserve"> and other play equipment</w:t>
      </w:r>
      <w:r w:rsidRPr="00D73D0E">
        <w:rPr>
          <w:b/>
          <w:bCs/>
          <w:u w:val="single"/>
        </w:rPr>
        <w:t xml:space="preserve">. </w:t>
      </w:r>
    </w:p>
    <w:p w14:paraId="7D63A9CA" w14:textId="4E59B216" w:rsidR="00661435" w:rsidRPr="00D73D0E" w:rsidRDefault="00661435" w:rsidP="00CE716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D73D0E">
        <w:rPr>
          <w:b/>
          <w:bCs/>
          <w:u w:val="single"/>
        </w:rPr>
        <w:t xml:space="preserve">Councillors unanimously agreed to authorise the payment of £18,107.06 of section 106 funds to be used to buy new play equipment </w:t>
      </w:r>
      <w:r>
        <w:rPr>
          <w:b/>
          <w:bCs/>
          <w:u w:val="single"/>
        </w:rPr>
        <w:t xml:space="preserve">for the play area on the Recreation Ground to </w:t>
      </w:r>
      <w:r w:rsidRPr="00D73D0E">
        <w:rPr>
          <w:b/>
          <w:bCs/>
          <w:u w:val="single"/>
        </w:rPr>
        <w:t xml:space="preserve">purchase and install a new </w:t>
      </w:r>
      <w:proofErr w:type="gramStart"/>
      <w:r w:rsidRPr="00D73D0E">
        <w:rPr>
          <w:b/>
          <w:bCs/>
          <w:u w:val="single"/>
        </w:rPr>
        <w:t xml:space="preserve">swing </w:t>
      </w:r>
      <w:r w:rsidR="00CE7167">
        <w:rPr>
          <w:b/>
          <w:bCs/>
          <w:u w:val="single"/>
        </w:rPr>
        <w:t>,</w:t>
      </w:r>
      <w:proofErr w:type="gramEnd"/>
      <w:r w:rsidR="00CE7167">
        <w:rPr>
          <w:b/>
          <w:bCs/>
          <w:u w:val="single"/>
        </w:rPr>
        <w:t xml:space="preserve"> </w:t>
      </w:r>
      <w:r w:rsidRPr="00D73D0E">
        <w:rPr>
          <w:b/>
          <w:bCs/>
          <w:u w:val="single"/>
        </w:rPr>
        <w:t>a basket seat plus a rocker</w:t>
      </w:r>
      <w:r>
        <w:rPr>
          <w:b/>
          <w:bCs/>
          <w:u w:val="single"/>
        </w:rPr>
        <w:t>.</w:t>
      </w:r>
    </w:p>
    <w:p w14:paraId="2014CF56" w14:textId="1CE5B2A2" w:rsidR="00E44316" w:rsidRDefault="00661435" w:rsidP="00CE7167">
      <w:pPr>
        <w:pStyle w:val="NormalWeb"/>
        <w:spacing w:after="0" w:afterAutospacing="0"/>
        <w:rPr>
          <w:b/>
          <w:bCs/>
        </w:rPr>
      </w:pPr>
      <w:r w:rsidRPr="00661435">
        <w:rPr>
          <w:b/>
          <w:bCs/>
        </w:rPr>
        <w:t xml:space="preserve">94. SELECT A CONTRACTOR TO SUPPLY THE SWING from the 3 quotes received from </w:t>
      </w:r>
      <w:proofErr w:type="spellStart"/>
      <w:r w:rsidRPr="00661435">
        <w:rPr>
          <w:b/>
          <w:bCs/>
        </w:rPr>
        <w:t>Komplan</w:t>
      </w:r>
      <w:proofErr w:type="spellEnd"/>
      <w:r w:rsidRPr="00661435">
        <w:rPr>
          <w:b/>
          <w:bCs/>
        </w:rPr>
        <w:t xml:space="preserve">, On-Line Play equipment and </w:t>
      </w:r>
      <w:proofErr w:type="spellStart"/>
      <w:r w:rsidRPr="00661435">
        <w:rPr>
          <w:b/>
          <w:bCs/>
        </w:rPr>
        <w:t>Playdale</w:t>
      </w:r>
      <w:proofErr w:type="spellEnd"/>
      <w:r w:rsidRPr="00661435">
        <w:rPr>
          <w:b/>
          <w:bCs/>
        </w:rPr>
        <w:t xml:space="preserve"> to resurface the floor near swing and to supply the new swings and rocker apparatus</w:t>
      </w:r>
      <w:r w:rsidR="001306DA">
        <w:rPr>
          <w:b/>
          <w:bCs/>
        </w:rPr>
        <w:t>.</w:t>
      </w:r>
    </w:p>
    <w:p w14:paraId="513BC657" w14:textId="2652CA26" w:rsidR="001306DA" w:rsidRDefault="001306DA" w:rsidP="00CE7167">
      <w:pPr>
        <w:pStyle w:val="NormalWeb"/>
        <w:spacing w:before="0" w:beforeAutospacing="0" w:after="0" w:afterAutospacing="0"/>
        <w:rPr>
          <w:bCs/>
        </w:rPr>
      </w:pPr>
      <w:r>
        <w:t xml:space="preserve">Peter </w:t>
      </w:r>
      <w:proofErr w:type="spellStart"/>
      <w:r>
        <w:t>Brunning</w:t>
      </w:r>
      <w:proofErr w:type="spellEnd"/>
      <w:r>
        <w:t xml:space="preserve"> had explained the process </w:t>
      </w:r>
      <w:r w:rsidR="00DA525C">
        <w:t xml:space="preserve">of considering the contractors </w:t>
      </w:r>
      <w:r>
        <w:t xml:space="preserve">and </w:t>
      </w:r>
      <w:r w:rsidR="00DA525C">
        <w:t xml:space="preserve">the </w:t>
      </w:r>
      <w:r>
        <w:t xml:space="preserve">recommendation from ARCG in the Open Forum part of the meeting. </w:t>
      </w:r>
      <w:r w:rsidRPr="00E43B3A">
        <w:rPr>
          <w:bCs/>
        </w:rPr>
        <w:t>Tony highlighted that the quote from On-line sent to the Parish Council was incomplete</w:t>
      </w:r>
      <w:r>
        <w:rPr>
          <w:bCs/>
        </w:rPr>
        <w:t>.</w:t>
      </w:r>
    </w:p>
    <w:p w14:paraId="0BEB47DB" w14:textId="26490AEA" w:rsidR="00FD2963" w:rsidRDefault="00FD2963" w:rsidP="00CE7167">
      <w:pPr>
        <w:pStyle w:val="NormalWeb"/>
        <w:spacing w:before="0" w:beforeAutospacing="0" w:after="0" w:afterAutospacing="0"/>
      </w:pPr>
      <w:r w:rsidRPr="00FD2963">
        <w:rPr>
          <w:b/>
          <w:bCs/>
        </w:rPr>
        <w:t xml:space="preserve">Action: Tony </w:t>
      </w:r>
      <w:proofErr w:type="spellStart"/>
      <w:r w:rsidRPr="00FD2963">
        <w:rPr>
          <w:b/>
          <w:bCs/>
        </w:rPr>
        <w:t>Orgee</w:t>
      </w:r>
      <w:proofErr w:type="spellEnd"/>
      <w:r>
        <w:t xml:space="preserve"> to ask Louise Patten to explain why ARGC selected the quote that was £2,000 more than the other cheaper quote. </w:t>
      </w:r>
      <w:r w:rsidR="00895B1D">
        <w:t>He would also a</w:t>
      </w:r>
      <w:r>
        <w:t>s</w:t>
      </w:r>
      <w:r w:rsidR="00895B1D">
        <w:t>k</w:t>
      </w:r>
      <w:r>
        <w:t xml:space="preserve"> for a full version of the quote f</w:t>
      </w:r>
      <w:r w:rsidR="00895B1D">
        <w:t>r</w:t>
      </w:r>
      <w:r>
        <w:t xml:space="preserve">om On-line play equipment </w:t>
      </w:r>
      <w:r w:rsidR="00895B1D">
        <w:t>t</w:t>
      </w:r>
      <w:r>
        <w:t xml:space="preserve">o be forwarded to the Council, and </w:t>
      </w:r>
      <w:r w:rsidR="00895B1D">
        <w:t xml:space="preserve">an </w:t>
      </w:r>
      <w:r>
        <w:t>expla</w:t>
      </w:r>
      <w:r w:rsidR="00895B1D">
        <w:t xml:space="preserve">nation for </w:t>
      </w:r>
      <w:r>
        <w:t xml:space="preserve">why they were </w:t>
      </w:r>
      <w:r w:rsidR="00895B1D">
        <w:t>ARCG’s</w:t>
      </w:r>
      <w:r>
        <w:t xml:space="preserve"> preferred supplier over the cheaper quote form Play Dale.</w:t>
      </w:r>
    </w:p>
    <w:p w14:paraId="2CAB0480" w14:textId="77777777" w:rsidR="00CE7167" w:rsidRDefault="00CE7167" w:rsidP="00895B1D">
      <w:pPr>
        <w:pStyle w:val="NormalWeb"/>
        <w:spacing w:before="0" w:beforeAutospacing="0" w:after="0" w:afterAutospacing="0"/>
      </w:pPr>
    </w:p>
    <w:p w14:paraId="202B74A3" w14:textId="37D86AE2" w:rsidR="002F5F8D" w:rsidRDefault="00BD76A9" w:rsidP="00895B1D">
      <w:pPr>
        <w:pStyle w:val="NormalWeb"/>
        <w:spacing w:before="0" w:beforeAutospacing="0" w:after="0" w:afterAutospacing="0"/>
      </w:pPr>
      <w:r w:rsidRPr="00BD76A9">
        <w:rPr>
          <w:b/>
          <w:bCs/>
        </w:rPr>
        <w:t>96. NAME FOR NEW DEVELOPMENT NEAR STAWBERRY FARM –</w:t>
      </w:r>
      <w:r>
        <w:t xml:space="preserve"> The developers had suggested </w:t>
      </w:r>
      <w:r w:rsidR="002D573D">
        <w:t xml:space="preserve">the following names for the new residential </w:t>
      </w:r>
      <w:proofErr w:type="gramStart"/>
      <w:r w:rsidR="002D573D">
        <w:t>road :</w:t>
      </w:r>
      <w:proofErr w:type="gramEnd"/>
      <w:r w:rsidR="002D573D">
        <w:t xml:space="preserve"> </w:t>
      </w:r>
      <w:proofErr w:type="spellStart"/>
      <w:r w:rsidR="002D573D" w:rsidRPr="002D573D">
        <w:t>Berryfields</w:t>
      </w:r>
      <w:proofErr w:type="spellEnd"/>
      <w:r w:rsidR="002D573D" w:rsidRPr="002D573D">
        <w:t xml:space="preserve">, Berry Fields, </w:t>
      </w:r>
      <w:proofErr w:type="spellStart"/>
      <w:r w:rsidR="002D573D" w:rsidRPr="002D573D">
        <w:t>Berrycroft</w:t>
      </w:r>
      <w:proofErr w:type="spellEnd"/>
      <w:r w:rsidR="002D573D" w:rsidRPr="002D573D">
        <w:t>,  and Berry Croft</w:t>
      </w:r>
      <w:r w:rsidR="002D573D">
        <w:t xml:space="preserve">. </w:t>
      </w:r>
      <w:proofErr w:type="spellStart"/>
      <w:r w:rsidR="002D573D">
        <w:t>S</w:t>
      </w:r>
      <w:r>
        <w:t>teph</w:t>
      </w:r>
      <w:r w:rsidR="002D573D">
        <w:t>E</w:t>
      </w:r>
      <w:r>
        <w:t>n</w:t>
      </w:r>
      <w:proofErr w:type="spellEnd"/>
      <w:r>
        <w:t xml:space="preserve"> McDonnell explained that there had been </w:t>
      </w:r>
      <w:r w:rsidR="002D573D">
        <w:t>delivers</w:t>
      </w:r>
      <w:r>
        <w:t xml:space="preserve"> to his house due to the site operating name and suggested not to use </w:t>
      </w:r>
      <w:r w:rsidR="0073113D">
        <w:t xml:space="preserve">the word berry in the name at </w:t>
      </w:r>
      <w:proofErr w:type="gramStart"/>
      <w:r w:rsidR="0073113D">
        <w:t>all ,</w:t>
      </w:r>
      <w:proofErr w:type="gramEnd"/>
      <w:r w:rsidR="0073113D">
        <w:t xml:space="preserve"> to prevent further delivery </w:t>
      </w:r>
      <w:proofErr w:type="spellStart"/>
      <w:r w:rsidR="0073113D">
        <w:t>erors</w:t>
      </w:r>
      <w:proofErr w:type="spellEnd"/>
      <w:r w:rsidR="0073113D">
        <w:t>.</w:t>
      </w:r>
    </w:p>
    <w:p w14:paraId="7ED0F0EE" w14:textId="3D77CF53" w:rsidR="00BD76A9" w:rsidRPr="0073113D" w:rsidRDefault="00BD76A9" w:rsidP="002F5F8D">
      <w:pPr>
        <w:rPr>
          <w:b/>
          <w:bCs/>
          <w:u w:val="single"/>
        </w:rPr>
      </w:pPr>
      <w:r w:rsidRPr="0073113D">
        <w:rPr>
          <w:b/>
          <w:bCs/>
          <w:u w:val="single"/>
        </w:rPr>
        <w:t xml:space="preserve">Councillors </w:t>
      </w:r>
      <w:r w:rsidR="0073113D" w:rsidRPr="0073113D">
        <w:rPr>
          <w:b/>
          <w:bCs/>
          <w:u w:val="single"/>
        </w:rPr>
        <w:t xml:space="preserve">unanimously </w:t>
      </w:r>
      <w:r w:rsidRPr="0073113D">
        <w:rPr>
          <w:b/>
          <w:bCs/>
          <w:u w:val="single"/>
        </w:rPr>
        <w:t xml:space="preserve">agreed to suggest the name could </w:t>
      </w:r>
      <w:proofErr w:type="gramStart"/>
      <w:r w:rsidRPr="0073113D">
        <w:rPr>
          <w:b/>
          <w:bCs/>
          <w:u w:val="single"/>
        </w:rPr>
        <w:t>be ,</w:t>
      </w:r>
      <w:proofErr w:type="gramEnd"/>
      <w:r w:rsidRPr="0073113D">
        <w:rPr>
          <w:b/>
          <w:bCs/>
          <w:u w:val="single"/>
        </w:rPr>
        <w:t xml:space="preserve"> ‘The Nurseries’</w:t>
      </w:r>
    </w:p>
    <w:p w14:paraId="61A1E355" w14:textId="1A9B0D92" w:rsidR="00BD76A9" w:rsidRDefault="00BD76A9" w:rsidP="002F5F8D"/>
    <w:p w14:paraId="49645DC6" w14:textId="77777777" w:rsidR="00BD76A9" w:rsidRDefault="00BD76A9" w:rsidP="002F5F8D"/>
    <w:p w14:paraId="270D0B8B" w14:textId="5489DF2B" w:rsidR="00E15B78" w:rsidRPr="00F8123C" w:rsidRDefault="009317FE" w:rsidP="00E15B78">
      <w:pPr>
        <w:rPr>
          <w:b/>
        </w:rPr>
      </w:pPr>
      <w:r>
        <w:rPr>
          <w:b/>
        </w:rPr>
        <w:t>97</w:t>
      </w:r>
      <w:r w:rsidR="00E15B78" w:rsidRPr="00F8123C">
        <w:rPr>
          <w:b/>
        </w:rPr>
        <w:t>. NEXT MEETING’S AGENDA on 15</w:t>
      </w:r>
      <w:r w:rsidR="00E15B78" w:rsidRPr="00F8123C">
        <w:rPr>
          <w:b/>
          <w:vertAlign w:val="superscript"/>
        </w:rPr>
        <w:t>th</w:t>
      </w:r>
      <w:r w:rsidR="00E15B78" w:rsidRPr="00F8123C">
        <w:rPr>
          <w:b/>
        </w:rPr>
        <w:t xml:space="preserve"> November 2021.</w:t>
      </w:r>
    </w:p>
    <w:p w14:paraId="7316C9FA" w14:textId="77777777" w:rsidR="00E15B78" w:rsidRPr="00F8123C" w:rsidRDefault="00E15B78" w:rsidP="00E15B78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</w:p>
    <w:p w14:paraId="068D4590" w14:textId="01F787FE" w:rsidR="00CD0209" w:rsidRPr="00F8123C" w:rsidRDefault="00895B1D" w:rsidP="00EC38FF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closed at 7.40pm</w:t>
      </w:r>
    </w:p>
    <w:sectPr w:rsidR="00CD0209" w:rsidRPr="00F81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DCC"/>
    <w:multiLevelType w:val="hybridMultilevel"/>
    <w:tmpl w:val="DCBEF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824"/>
    <w:multiLevelType w:val="multilevel"/>
    <w:tmpl w:val="360C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78"/>
    <w:rsid w:val="00020432"/>
    <w:rsid w:val="000352E1"/>
    <w:rsid w:val="000400D1"/>
    <w:rsid w:val="000819C3"/>
    <w:rsid w:val="0009724D"/>
    <w:rsid w:val="00097EAC"/>
    <w:rsid w:val="000D2392"/>
    <w:rsid w:val="001306DA"/>
    <w:rsid w:val="00236A53"/>
    <w:rsid w:val="00242E11"/>
    <w:rsid w:val="002A157E"/>
    <w:rsid w:val="002B2E4A"/>
    <w:rsid w:val="002D573D"/>
    <w:rsid w:val="002E70EB"/>
    <w:rsid w:val="002F5F8D"/>
    <w:rsid w:val="003048DD"/>
    <w:rsid w:val="00344EF0"/>
    <w:rsid w:val="003A59C5"/>
    <w:rsid w:val="0041106D"/>
    <w:rsid w:val="00421DBE"/>
    <w:rsid w:val="0043547B"/>
    <w:rsid w:val="00465F02"/>
    <w:rsid w:val="00484AEE"/>
    <w:rsid w:val="004B56B4"/>
    <w:rsid w:val="004C3B37"/>
    <w:rsid w:val="004F4756"/>
    <w:rsid w:val="005172AE"/>
    <w:rsid w:val="0058053D"/>
    <w:rsid w:val="00583549"/>
    <w:rsid w:val="005D12F1"/>
    <w:rsid w:val="005D502F"/>
    <w:rsid w:val="005E3728"/>
    <w:rsid w:val="005F0BCE"/>
    <w:rsid w:val="006572A0"/>
    <w:rsid w:val="00661435"/>
    <w:rsid w:val="00683813"/>
    <w:rsid w:val="0072143F"/>
    <w:rsid w:val="0073113D"/>
    <w:rsid w:val="00752B9A"/>
    <w:rsid w:val="007D74EB"/>
    <w:rsid w:val="00876132"/>
    <w:rsid w:val="00895B1D"/>
    <w:rsid w:val="008C088E"/>
    <w:rsid w:val="009317FE"/>
    <w:rsid w:val="009534FC"/>
    <w:rsid w:val="009B6089"/>
    <w:rsid w:val="00A444F6"/>
    <w:rsid w:val="00A94F22"/>
    <w:rsid w:val="00AF102A"/>
    <w:rsid w:val="00B05E68"/>
    <w:rsid w:val="00B24B28"/>
    <w:rsid w:val="00B81A74"/>
    <w:rsid w:val="00B87429"/>
    <w:rsid w:val="00BC744F"/>
    <w:rsid w:val="00BD76A9"/>
    <w:rsid w:val="00C00214"/>
    <w:rsid w:val="00CD0209"/>
    <w:rsid w:val="00CE4DF6"/>
    <w:rsid w:val="00CE7167"/>
    <w:rsid w:val="00D43FF4"/>
    <w:rsid w:val="00D73D0E"/>
    <w:rsid w:val="00D80F42"/>
    <w:rsid w:val="00DA525C"/>
    <w:rsid w:val="00DE4170"/>
    <w:rsid w:val="00E12F2A"/>
    <w:rsid w:val="00E13102"/>
    <w:rsid w:val="00E15B78"/>
    <w:rsid w:val="00E43B3A"/>
    <w:rsid w:val="00E44316"/>
    <w:rsid w:val="00E55B81"/>
    <w:rsid w:val="00E57094"/>
    <w:rsid w:val="00E9120D"/>
    <w:rsid w:val="00EC38FF"/>
    <w:rsid w:val="00EF4EC5"/>
    <w:rsid w:val="00F8123C"/>
    <w:rsid w:val="00F858D2"/>
    <w:rsid w:val="00FB3AD5"/>
    <w:rsid w:val="00FD2963"/>
    <w:rsid w:val="00FF214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51D0"/>
  <w15:docId w15:val="{5E9B6633-BE46-464F-9980-2446810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15B78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E15B78"/>
    <w:pPr>
      <w:keepNext/>
      <w:outlineLvl w:val="8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15B7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E15B78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E15B78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15B78"/>
    <w:rPr>
      <w:rFonts w:ascii="Wide Latin" w:eastAsia="Times New Roman" w:hAnsi="Wide Lati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E15B7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15B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B78"/>
    <w:pPr>
      <w:overflowPunct w:val="0"/>
      <w:autoSpaceDE w:val="0"/>
      <w:autoSpaceDN w:val="0"/>
      <w:adjustRightInd w:val="0"/>
    </w:pPr>
    <w:rPr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15B7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5B7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02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 </cp:lastModifiedBy>
  <cp:revision>32</cp:revision>
  <cp:lastPrinted>2021-09-29T16:10:00Z</cp:lastPrinted>
  <dcterms:created xsi:type="dcterms:W3CDTF">2021-10-21T05:58:00Z</dcterms:created>
  <dcterms:modified xsi:type="dcterms:W3CDTF">2021-11-14T22:00:00Z</dcterms:modified>
</cp:coreProperties>
</file>